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7D" w:rsidRPr="005124BF" w:rsidRDefault="0087057D" w:rsidP="0087057D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5124BF">
        <w:rPr>
          <w:rFonts w:ascii="Times New Roman" w:eastAsia="TimesNewRoman" w:hAnsi="Times New Roman" w:cs="Times New Roman"/>
          <w:b/>
          <w:sz w:val="24"/>
          <w:szCs w:val="24"/>
        </w:rPr>
        <w:t>Практическая работа: Проверка и регулировка форсунки</w:t>
      </w:r>
    </w:p>
    <w:p w:rsidR="0087057D" w:rsidRPr="00790D19" w:rsidRDefault="0087057D" w:rsidP="0087057D">
      <w:pPr>
        <w:rPr>
          <w:rFonts w:ascii="Times New Roman" w:hAnsi="Times New Roman" w:cs="Times New Roman"/>
          <w:sz w:val="24"/>
          <w:szCs w:val="24"/>
        </w:rPr>
      </w:pPr>
      <w:r w:rsidRPr="00790D19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790D19">
        <w:rPr>
          <w:rFonts w:ascii="Times New Roman" w:hAnsi="Times New Roman" w:cs="Times New Roman"/>
          <w:sz w:val="24"/>
          <w:szCs w:val="24"/>
        </w:rPr>
        <w:t xml:space="preserve"> закрепить знания по устройству и работе форсунки; знать основные неисправности форсунки, способы ее проверки и регулировки.</w:t>
      </w:r>
    </w:p>
    <w:p w:rsidR="0087057D" w:rsidRPr="00876E91" w:rsidRDefault="0087057D" w:rsidP="00870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E91">
        <w:rPr>
          <w:rFonts w:ascii="Times New Roman" w:hAnsi="Times New Roman" w:cs="Times New Roman"/>
          <w:sz w:val="24"/>
          <w:szCs w:val="24"/>
        </w:rPr>
        <w:t>Ход работы:</w:t>
      </w:r>
    </w:p>
    <w:p w:rsidR="0087057D" w:rsidRPr="00876E91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76E91">
        <w:rPr>
          <w:rFonts w:ascii="Times New Roman" w:hAnsi="Times New Roman" w:cs="Times New Roman"/>
          <w:noProof/>
          <w:sz w:val="24"/>
          <w:szCs w:val="24"/>
          <w:lang w:eastAsia="ru-RU"/>
        </w:rPr>
        <w:t>1.Ответить на вопросы с использованием учебной литературы.</w:t>
      </w:r>
    </w:p>
    <w:p w:rsidR="0087057D" w:rsidRPr="00876E91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76E91">
        <w:rPr>
          <w:rFonts w:ascii="Times New Roman" w:hAnsi="Times New Roman" w:cs="Times New Roman"/>
          <w:noProof/>
          <w:sz w:val="24"/>
          <w:szCs w:val="24"/>
          <w:lang w:eastAsia="ru-RU"/>
        </w:rPr>
        <w:t>2.Сдать отчет</w:t>
      </w:r>
    </w:p>
    <w:p w:rsidR="0087057D" w:rsidRPr="00876E91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876E9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Структура отчета:</w:t>
      </w:r>
    </w:p>
    <w:p w:rsidR="0087057D" w:rsidRPr="00876E91" w:rsidRDefault="0087057D" w:rsidP="0087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E91">
        <w:rPr>
          <w:rFonts w:ascii="Times New Roman" w:hAnsi="Times New Roman" w:cs="Times New Roman"/>
          <w:sz w:val="24"/>
          <w:szCs w:val="24"/>
        </w:rPr>
        <w:t>1.Название работы, ее цель</w:t>
      </w:r>
    </w:p>
    <w:p w:rsidR="0087057D" w:rsidRPr="00876E91" w:rsidRDefault="0087057D" w:rsidP="0087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E91">
        <w:rPr>
          <w:rFonts w:ascii="Times New Roman" w:hAnsi="Times New Roman" w:cs="Times New Roman"/>
          <w:sz w:val="24"/>
          <w:szCs w:val="24"/>
        </w:rPr>
        <w:t>2.Ответы на вопросы</w:t>
      </w:r>
    </w:p>
    <w:p w:rsidR="0087057D" w:rsidRDefault="0087057D" w:rsidP="00870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57D" w:rsidRPr="00790D19" w:rsidRDefault="0087057D" w:rsidP="0087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D19">
        <w:rPr>
          <w:rFonts w:ascii="Times New Roman" w:hAnsi="Times New Roman" w:cs="Times New Roman"/>
          <w:sz w:val="24"/>
          <w:szCs w:val="24"/>
        </w:rPr>
        <w:t>Вопросы</w:t>
      </w:r>
    </w:p>
    <w:p w:rsidR="0087057D" w:rsidRPr="00790D19" w:rsidRDefault="0087057D" w:rsidP="0087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D19">
        <w:rPr>
          <w:rFonts w:ascii="Times New Roman" w:hAnsi="Times New Roman" w:cs="Times New Roman"/>
          <w:sz w:val="24"/>
          <w:szCs w:val="24"/>
        </w:rPr>
        <w:t>1.Зарисуйте устройство форсунки, запишите ее основные части.</w:t>
      </w:r>
    </w:p>
    <w:p w:rsidR="0087057D" w:rsidRPr="00790D19" w:rsidRDefault="0087057D" w:rsidP="0087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D19">
        <w:rPr>
          <w:rFonts w:ascii="Times New Roman" w:hAnsi="Times New Roman" w:cs="Times New Roman"/>
          <w:sz w:val="24"/>
          <w:szCs w:val="24"/>
        </w:rPr>
        <w:t>2.Как подготовить форсунку к проверке?</w:t>
      </w:r>
    </w:p>
    <w:p w:rsidR="0087057D" w:rsidRPr="00790D19" w:rsidRDefault="0087057D" w:rsidP="0087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D19">
        <w:rPr>
          <w:rFonts w:ascii="Times New Roman" w:hAnsi="Times New Roman" w:cs="Times New Roman"/>
          <w:sz w:val="24"/>
          <w:szCs w:val="24"/>
        </w:rPr>
        <w:t xml:space="preserve">3.Как называется устройство для проверки форсунки? </w:t>
      </w:r>
    </w:p>
    <w:p w:rsidR="0087057D" w:rsidRPr="00790D19" w:rsidRDefault="0087057D" w:rsidP="0087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D19">
        <w:rPr>
          <w:rFonts w:ascii="Times New Roman" w:hAnsi="Times New Roman" w:cs="Times New Roman"/>
          <w:sz w:val="24"/>
          <w:szCs w:val="24"/>
        </w:rPr>
        <w:t>4.Заполнить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5"/>
        <w:gridCol w:w="4071"/>
        <w:gridCol w:w="2392"/>
        <w:gridCol w:w="2423"/>
      </w:tblGrid>
      <w:tr w:rsidR="0087057D" w:rsidRPr="005055DC" w:rsidTr="008B73F1">
        <w:tc>
          <w:tcPr>
            <w:tcW w:w="704" w:type="dxa"/>
          </w:tcPr>
          <w:p w:rsidR="0087057D" w:rsidRPr="005055DC" w:rsidRDefault="0087057D" w:rsidP="008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3" w:type="dxa"/>
          </w:tcPr>
          <w:p w:rsidR="0087057D" w:rsidRPr="005055DC" w:rsidRDefault="0087057D" w:rsidP="008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C">
              <w:rPr>
                <w:rFonts w:ascii="Times New Roman" w:hAnsi="Times New Roman" w:cs="Times New Roman"/>
                <w:sz w:val="24"/>
                <w:szCs w:val="24"/>
              </w:rPr>
              <w:t>Вид проверки</w:t>
            </w:r>
          </w:p>
        </w:tc>
        <w:tc>
          <w:tcPr>
            <w:tcW w:w="2549" w:type="dxa"/>
          </w:tcPr>
          <w:p w:rsidR="0087057D" w:rsidRPr="005055DC" w:rsidRDefault="0087057D" w:rsidP="008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C">
              <w:rPr>
                <w:rFonts w:ascii="Times New Roman" w:hAnsi="Times New Roman" w:cs="Times New Roman"/>
                <w:sz w:val="24"/>
                <w:szCs w:val="24"/>
              </w:rPr>
              <w:t>Основные способы проверки</w:t>
            </w:r>
          </w:p>
        </w:tc>
        <w:tc>
          <w:tcPr>
            <w:tcW w:w="2549" w:type="dxa"/>
          </w:tcPr>
          <w:p w:rsidR="0087057D" w:rsidRPr="005055DC" w:rsidRDefault="0087057D" w:rsidP="008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C">
              <w:rPr>
                <w:rFonts w:ascii="Times New Roman" w:hAnsi="Times New Roman" w:cs="Times New Roman"/>
                <w:sz w:val="24"/>
                <w:szCs w:val="24"/>
              </w:rPr>
              <w:t>Способ регулировки</w:t>
            </w:r>
          </w:p>
        </w:tc>
      </w:tr>
      <w:tr w:rsidR="0087057D" w:rsidTr="008B73F1">
        <w:tc>
          <w:tcPr>
            <w:tcW w:w="704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87057D" w:rsidRPr="002A52BB" w:rsidRDefault="0087057D" w:rsidP="008B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2BB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Проверка отсутствия засорения отверстии в соплах</w:t>
            </w: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57D" w:rsidTr="008B73F1">
        <w:tc>
          <w:tcPr>
            <w:tcW w:w="704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87057D" w:rsidRPr="002A52BB" w:rsidRDefault="0087057D" w:rsidP="008B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2BB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Проверка плотности пары игла — направляющая втулка.</w:t>
            </w: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57D" w:rsidTr="008B73F1">
        <w:tc>
          <w:tcPr>
            <w:tcW w:w="704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87057D" w:rsidRPr="002A52BB" w:rsidRDefault="0087057D" w:rsidP="008B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2BB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Проверка и регулировка давления подъема иглы форсунки.</w:t>
            </w: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57D" w:rsidTr="008B73F1">
        <w:tc>
          <w:tcPr>
            <w:tcW w:w="704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87057D" w:rsidRPr="002A52BB" w:rsidRDefault="0087057D" w:rsidP="008B73F1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2A52BB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Проверка подтекания форсунки.</w:t>
            </w: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57D" w:rsidTr="008B73F1">
        <w:tc>
          <w:tcPr>
            <w:tcW w:w="704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87057D" w:rsidRPr="002A52BB" w:rsidRDefault="0087057D" w:rsidP="008B73F1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2A52BB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Проверка качества распыливания топлива</w:t>
            </w: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87057D" w:rsidRDefault="0087057D" w:rsidP="008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57D" w:rsidRDefault="0087057D" w:rsidP="00870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>Проверять работу форсунки можно при помощи топливного насоса, установленного на двигателе; или лучше на специальном стенде (рис. 1).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 xml:space="preserve">Передвигая рычаг </w:t>
      </w:r>
      <w:r w:rsidRPr="002A52BB">
        <w:rPr>
          <w:i/>
          <w:iCs/>
          <w:color w:val="333333"/>
        </w:rPr>
        <w:t>1</w:t>
      </w:r>
      <w:r w:rsidRPr="002A52BB">
        <w:rPr>
          <w:color w:val="333333"/>
        </w:rPr>
        <w:t xml:space="preserve">, действуют на плунжер насоса </w:t>
      </w:r>
      <w:r w:rsidRPr="002A52BB">
        <w:rPr>
          <w:i/>
          <w:iCs/>
          <w:color w:val="333333"/>
        </w:rPr>
        <w:t xml:space="preserve">2. </w:t>
      </w:r>
      <w:r w:rsidRPr="002A52BB">
        <w:rPr>
          <w:color w:val="333333"/>
        </w:rPr>
        <w:t xml:space="preserve">Последний забирает топливо из бака </w:t>
      </w:r>
      <w:r w:rsidRPr="002A52BB">
        <w:rPr>
          <w:i/>
          <w:iCs/>
          <w:color w:val="333333"/>
        </w:rPr>
        <w:t xml:space="preserve">3 </w:t>
      </w:r>
      <w:r w:rsidRPr="002A52BB">
        <w:rPr>
          <w:color w:val="333333"/>
        </w:rPr>
        <w:t xml:space="preserve">и, прокачивая его через тройник </w:t>
      </w:r>
      <w:r w:rsidRPr="002A52BB">
        <w:rPr>
          <w:i/>
          <w:iCs/>
          <w:color w:val="333333"/>
        </w:rPr>
        <w:t xml:space="preserve">4 </w:t>
      </w:r>
      <w:r w:rsidRPr="002A52BB">
        <w:rPr>
          <w:color w:val="333333"/>
        </w:rPr>
        <w:t xml:space="preserve">и трубопровод </w:t>
      </w:r>
      <w:r w:rsidRPr="002A52BB">
        <w:rPr>
          <w:i/>
          <w:iCs/>
          <w:color w:val="333333"/>
        </w:rPr>
        <w:t>5</w:t>
      </w:r>
      <w:r w:rsidRPr="002A52BB">
        <w:rPr>
          <w:color w:val="333333"/>
        </w:rPr>
        <w:t xml:space="preserve">, подает в форсунку </w:t>
      </w:r>
      <w:r w:rsidRPr="002A52BB">
        <w:rPr>
          <w:i/>
          <w:iCs/>
          <w:color w:val="333333"/>
        </w:rPr>
        <w:t xml:space="preserve">6. </w:t>
      </w:r>
      <w:r w:rsidRPr="002A52BB">
        <w:rPr>
          <w:color w:val="333333"/>
        </w:rPr>
        <w:t>Перед проверкой открывают кран 7 и, передвигая рычаг, удаляют воздух из системы.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>Форсунку, подлежащую осмотру и регулировке, разбирают на чистом и хорошо освещенном месте, промывают керосином или чистым топливом, обдувают сжатым воздухом и снова собирают. У форсунок, которые имеют регулируемый подъем иглы, регулировочный винт завертывают до упора, а затем отвертывают на часть оборота, обеспечивающую необходимый подъем иглы. Последнее указывается в инструкции по эксплуатации двигателя.</w:t>
      </w: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1354853" wp14:editId="642464BA">
            <wp:simplePos x="0" y="0"/>
            <wp:positionH relativeFrom="margin">
              <wp:posOffset>-76200</wp:posOffset>
            </wp:positionH>
            <wp:positionV relativeFrom="paragraph">
              <wp:posOffset>203200</wp:posOffset>
            </wp:positionV>
            <wp:extent cx="2029460" cy="1704975"/>
            <wp:effectExtent l="0" t="0" r="8890" b="9525"/>
            <wp:wrapTight wrapText="bothSides">
              <wp:wrapPolygon edited="0">
                <wp:start x="11760" y="0"/>
                <wp:lineTo x="11151" y="241"/>
                <wp:lineTo x="6285" y="3861"/>
                <wp:lineTo x="4055" y="4827"/>
                <wp:lineTo x="3041" y="6034"/>
                <wp:lineTo x="3447" y="11826"/>
                <wp:lineTo x="0" y="15687"/>
                <wp:lineTo x="0" y="18101"/>
                <wp:lineTo x="4258" y="19549"/>
                <wp:lineTo x="9935" y="20031"/>
                <wp:lineTo x="9935" y="20997"/>
                <wp:lineTo x="10746" y="21479"/>
                <wp:lineTo x="13382" y="21479"/>
                <wp:lineTo x="16626" y="20997"/>
                <wp:lineTo x="16829" y="20031"/>
                <wp:lineTo x="14395" y="19549"/>
                <wp:lineTo x="21492" y="15928"/>
                <wp:lineTo x="21492" y="14963"/>
                <wp:lineTo x="20681" y="14239"/>
                <wp:lineTo x="15004" y="11826"/>
                <wp:lineTo x="16018" y="11826"/>
                <wp:lineTo x="17640" y="9412"/>
                <wp:lineTo x="17640" y="5792"/>
                <wp:lineTo x="17031" y="4827"/>
                <wp:lineTo x="14598" y="4103"/>
                <wp:lineTo x="17640" y="1689"/>
                <wp:lineTo x="17437" y="965"/>
                <wp:lineTo x="13584" y="0"/>
                <wp:lineTo x="11760" y="0"/>
              </wp:wrapPolygon>
            </wp:wrapTight>
            <wp:docPr id="7" name="Рисунок 7" descr="http://www.trans-service.org/ru/info/s_s_u/sud_dvig/images/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ans-service.org/ru/info/s_s_u/sud_dvig/images/14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2BB">
        <w:rPr>
          <w:rFonts w:ascii="Times New Roman" w:hAnsi="Times New Roman" w:cs="Times New Roman"/>
          <w:color w:val="333333"/>
          <w:sz w:val="24"/>
          <w:szCs w:val="24"/>
        </w:rPr>
        <w:t>Рис. 1. Приспособление для проверки форсунок.</w:t>
      </w: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    Чтобы не смешать детали разных форсунок, рекомендуется разбирать и собирать их поочередно. При проверке надо соблюдать осторожность, так как попадание струи топлива на кожу рук вызывает долго незаживающую рану. Обтирать детали форсунки можно только салфетками из бязи или батиста.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b/>
          <w:bCs/>
          <w:i/>
          <w:iCs/>
          <w:color w:val="333333"/>
        </w:rPr>
        <w:t>Проверка отсутствия засорения отверстии в соплах.</w:t>
      </w:r>
      <w:r w:rsidRPr="002A52BB">
        <w:rPr>
          <w:color w:val="333333"/>
        </w:rPr>
        <w:t xml:space="preserve"> Форсунку закрепляют на стенде, удаляют из системы воздух, краном </w:t>
      </w:r>
      <w:r w:rsidRPr="002A52BB">
        <w:rPr>
          <w:i/>
          <w:iCs/>
          <w:color w:val="333333"/>
        </w:rPr>
        <w:t xml:space="preserve">7 </w:t>
      </w:r>
      <w:r w:rsidRPr="002A52BB">
        <w:rPr>
          <w:color w:val="333333"/>
        </w:rPr>
        <w:t xml:space="preserve">(см. рис. 1) выключают манометр </w:t>
      </w:r>
      <w:r w:rsidRPr="002A52BB">
        <w:rPr>
          <w:i/>
          <w:iCs/>
          <w:color w:val="333333"/>
        </w:rPr>
        <w:t xml:space="preserve">8, </w:t>
      </w:r>
      <w:r w:rsidRPr="002A52BB">
        <w:rPr>
          <w:color w:val="333333"/>
        </w:rPr>
        <w:t>под форсунку кладут бумагу и резко впрыскивают топливо. Если на бумаге прорванных мест или следов от струй топлива будет меньше, чем отверстий в распылителе, это означает, что часть отверстий засорена.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 xml:space="preserve">Для прочистки отверстий форсунку разбирают, промывают в керосине, нагар с наружных поверхностей снимают при помощи деревянного скребка, отверстия прочищают стальной проволокой (диаметр которой должен быть меньше диаметра сопловых, отверстий на 0,05 — 0,1 </w:t>
      </w:r>
      <w:r w:rsidRPr="002A52BB">
        <w:rPr>
          <w:i/>
          <w:iCs/>
          <w:color w:val="333333"/>
        </w:rPr>
        <w:t xml:space="preserve">мм) </w:t>
      </w:r>
      <w:r w:rsidRPr="002A52BB">
        <w:rPr>
          <w:color w:val="333333"/>
        </w:rPr>
        <w:t>и только затем собирают форсунку.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>Прочищать отверстия без разборки форсунки не разрешается, так как в этом случае грязь останется внутри форсунки.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>Если диаметры отверстий сопла увеличились на 10 - 12% па сравнению с номинальным размером или отличаются друг от друга на ±5%, то сопла заменяют</w:t>
      </w: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7D" w:rsidRPr="002A52BB" w:rsidRDefault="0087057D" w:rsidP="0087057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Проверка плотности пары игла — направляющая втулка.</w:t>
      </w:r>
      <w:r w:rsidRPr="002A52BB">
        <w:rPr>
          <w:rFonts w:ascii="Times New Roman" w:hAnsi="Times New Roman" w:cs="Times New Roman"/>
          <w:color w:val="333333"/>
          <w:sz w:val="24"/>
          <w:szCs w:val="24"/>
        </w:rPr>
        <w:t xml:space="preserve"> Плотность посадки иглы в ее направляющей проверяют следующим образом:</w:t>
      </w:r>
    </w:p>
    <w:p w:rsidR="0087057D" w:rsidRPr="002A52BB" w:rsidRDefault="0087057D" w:rsidP="008705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color w:val="333333"/>
          <w:sz w:val="24"/>
          <w:szCs w:val="24"/>
        </w:rPr>
        <w:t>пружину форсунки затягивают таким образом, чтобы давление открытия иглы соответствовало указанному в инструкции по эксплуатации двигателя или в его паспорте;</w:t>
      </w:r>
    </w:p>
    <w:p w:rsidR="0087057D" w:rsidRPr="002A52BB" w:rsidRDefault="0087057D" w:rsidP="008705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color w:val="333333"/>
          <w:sz w:val="24"/>
          <w:szCs w:val="24"/>
        </w:rPr>
        <w:t xml:space="preserve">создают давление в форсунке, несколько превышающее оговоренное инструкцией, и по секундомеру определяют время падения давления на 50 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кгс/см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  <w:vertAlign w:val="superscript"/>
        </w:rPr>
        <w:t>2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2A52BB">
        <w:rPr>
          <w:rFonts w:ascii="Times New Roman" w:hAnsi="Times New Roman" w:cs="Times New Roman"/>
          <w:color w:val="333333"/>
          <w:sz w:val="24"/>
          <w:szCs w:val="24"/>
        </w:rPr>
        <w:t>от установленного</w:t>
      </w:r>
    </w:p>
    <w:p w:rsidR="0087057D" w:rsidRPr="002A52BB" w:rsidRDefault="0087057D" w:rsidP="008705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color w:val="333333"/>
          <w:sz w:val="24"/>
          <w:szCs w:val="24"/>
        </w:rPr>
        <w:t xml:space="preserve">время, за которое давление упадет на 50 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кгс/см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  <w:vertAlign w:val="superscript"/>
        </w:rPr>
        <w:t>2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2A52BB">
        <w:rPr>
          <w:rFonts w:ascii="Times New Roman" w:hAnsi="Times New Roman" w:cs="Times New Roman"/>
          <w:color w:val="333333"/>
          <w:sz w:val="24"/>
          <w:szCs w:val="24"/>
        </w:rPr>
        <w:t xml:space="preserve">указывается в инструкции по эксплуатации двигателя и должно быть не меньше 15 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сек </w:t>
      </w:r>
      <w:r w:rsidRPr="002A52BB">
        <w:rPr>
          <w:rFonts w:ascii="Times New Roman" w:hAnsi="Times New Roman" w:cs="Times New Roman"/>
          <w:color w:val="333333"/>
          <w:sz w:val="24"/>
          <w:szCs w:val="24"/>
        </w:rPr>
        <w:t xml:space="preserve">для новых распылителей и 5 </w:t>
      </w:r>
      <w:r w:rsidRPr="002A52B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сек </w:t>
      </w:r>
      <w:r w:rsidRPr="002A52BB">
        <w:rPr>
          <w:rFonts w:ascii="Times New Roman" w:hAnsi="Times New Roman" w:cs="Times New Roman"/>
          <w:color w:val="333333"/>
          <w:sz w:val="24"/>
          <w:szCs w:val="24"/>
        </w:rPr>
        <w:t>для распылителей, бывших в употреблении</w:t>
      </w:r>
    </w:p>
    <w:p w:rsidR="0087057D" w:rsidRPr="002A52BB" w:rsidRDefault="0087057D" w:rsidP="0087057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color w:val="333333"/>
          <w:sz w:val="24"/>
          <w:szCs w:val="24"/>
        </w:rPr>
        <w:t>При уменьшении плотности пары значительно увеличиваются протечки топлива через зазор во время работы двигателя. Нормальным (для новой форсунки) считается протечка топлива 1 — 4% количества топлива, поданного в цилиндр. Количество топлива, сливаемого из разных форсунок за одно и то же время, не должно различаться более чем на 50%.</w:t>
      </w:r>
    </w:p>
    <w:p w:rsidR="0087057D" w:rsidRPr="002A52BB" w:rsidRDefault="0087057D" w:rsidP="0087057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A52BB">
        <w:rPr>
          <w:rFonts w:ascii="Times New Roman" w:hAnsi="Times New Roman" w:cs="Times New Roman"/>
          <w:color w:val="333333"/>
          <w:sz w:val="24"/>
          <w:szCs w:val="24"/>
        </w:rPr>
        <w:t>При необходимости пару игла — направляющая заменяют запасной. Переставлять иглы в направляющих втулках не рекомендуется, так как эти детали очень точно (прецизионно) пригнаны друг к другу. При наклоне направляющей на 45° игла должна выходить из нее на 1/3 длины направляющей части под действием собственного веса при любом повороте вокруг своей оси.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b/>
          <w:bCs/>
          <w:i/>
          <w:iCs/>
          <w:color w:val="333333"/>
        </w:rPr>
        <w:t>Проверка и регулировка давления подъема иглы форсунки.</w:t>
      </w:r>
      <w:r w:rsidRPr="002A52BB">
        <w:rPr>
          <w:color w:val="333333"/>
        </w:rPr>
        <w:t xml:space="preserve"> Для проверки рабочего давления открытия иглы форсунки устанавливают на стенде (см. рис. 1) и насосом </w:t>
      </w:r>
      <w:r w:rsidRPr="002A52BB">
        <w:rPr>
          <w:i/>
          <w:iCs/>
          <w:color w:val="333333"/>
        </w:rPr>
        <w:t xml:space="preserve">2 </w:t>
      </w:r>
      <w:r w:rsidRPr="002A52BB">
        <w:rPr>
          <w:color w:val="333333"/>
        </w:rPr>
        <w:t xml:space="preserve">создают давление топлива, контролируемое по манометру </w:t>
      </w:r>
      <w:r w:rsidRPr="002A52BB">
        <w:rPr>
          <w:i/>
          <w:iCs/>
          <w:color w:val="333333"/>
        </w:rPr>
        <w:t xml:space="preserve">9. </w:t>
      </w:r>
      <w:r w:rsidRPr="002A52BB">
        <w:rPr>
          <w:color w:val="333333"/>
        </w:rPr>
        <w:t>Величина давления указывается в инструкции по эксплуатации двигателя и регулируется изменением силы натяжения пружины форсунки.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lastRenderedPageBreak/>
        <w:t xml:space="preserve">Отклонение величины давления открытия иглы форсунки от нормы допускается в пределах ±(5÷10) </w:t>
      </w:r>
      <w:r w:rsidRPr="002A52BB">
        <w:rPr>
          <w:i/>
          <w:iCs/>
          <w:color w:val="333333"/>
        </w:rPr>
        <w:t>кгс/см</w:t>
      </w:r>
      <w:r w:rsidRPr="002A52BB">
        <w:rPr>
          <w:i/>
          <w:iCs/>
          <w:color w:val="333333"/>
          <w:vertAlign w:val="superscript"/>
        </w:rPr>
        <w:t>2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b/>
          <w:bCs/>
          <w:i/>
          <w:iCs/>
          <w:color w:val="333333"/>
        </w:rPr>
        <w:t>Проверка подтекания форсунки.</w:t>
      </w:r>
      <w:r w:rsidRPr="002A52BB">
        <w:rPr>
          <w:color w:val="333333"/>
        </w:rPr>
        <w:t xml:space="preserve"> Плотность притирки уплотняющего конуса (или торца) иглы проверяют медленным повышением давления топлива в форсунке, плавно передвигая для этого рычаг </w:t>
      </w:r>
      <w:r w:rsidRPr="002A52BB">
        <w:rPr>
          <w:i/>
          <w:iCs/>
          <w:color w:val="333333"/>
        </w:rPr>
        <w:t xml:space="preserve">1 </w:t>
      </w:r>
      <w:r w:rsidRPr="002A52BB">
        <w:rPr>
          <w:color w:val="333333"/>
        </w:rPr>
        <w:t xml:space="preserve">(см. рис. 1). При давлении на 5 - 10 </w:t>
      </w:r>
      <w:r w:rsidRPr="002A52BB">
        <w:rPr>
          <w:i/>
          <w:iCs/>
          <w:color w:val="333333"/>
        </w:rPr>
        <w:t>кгс/см</w:t>
      </w:r>
      <w:r w:rsidRPr="002A52BB">
        <w:rPr>
          <w:i/>
          <w:iCs/>
          <w:color w:val="333333"/>
          <w:vertAlign w:val="superscript"/>
        </w:rPr>
        <w:t>2</w:t>
      </w:r>
      <w:r w:rsidRPr="002A52BB">
        <w:rPr>
          <w:i/>
          <w:iCs/>
          <w:color w:val="333333"/>
        </w:rPr>
        <w:t xml:space="preserve"> </w:t>
      </w:r>
      <w:r w:rsidRPr="002A52BB">
        <w:rPr>
          <w:color w:val="333333"/>
        </w:rPr>
        <w:t>меньше давления впрыска конец распылителя должен быть сухим.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>Если форсунка подтекает, то слегка притирают иглу к ее седлу при помощи тонкой пасты ГОИ, разведенной на керосине. При притирке следят за тем, чтобы паста не попадала в зазор между иглой и ее направляющей. После притирки детали тщательно промывают в керосине или чистом топливе, обдувают воздухом и снова проверяют на отсутствие подтекания.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b/>
          <w:bCs/>
          <w:i/>
          <w:iCs/>
          <w:color w:val="333333"/>
        </w:rPr>
        <w:t>Проверка качества распыливания топлива.</w:t>
      </w:r>
      <w:r w:rsidRPr="002A52BB">
        <w:rPr>
          <w:color w:val="333333"/>
        </w:rPr>
        <w:t xml:space="preserve"> Во время подачи топлива форсунка должна давать резкий и четкий дробный впрыск с характерным резким звуком. Для удобства наблюдения за качеством распиливания рекомендуется направить форсунку на лист чистой бумаги. Следы топлива на бумаге должны быть одинаковой густоты и расположены на равном расстоянии от центра. Если форсунка не дает равномерного по окружности распыливания, ее разбирают, отверстия сопла прочищают тонкой мягкой проволокой.</w:t>
      </w:r>
    </w:p>
    <w:p w:rsidR="0087057D" w:rsidRPr="002A52BB" w:rsidRDefault="0087057D" w:rsidP="0087057D">
      <w:pPr>
        <w:pStyle w:val="a3"/>
        <w:jc w:val="both"/>
        <w:rPr>
          <w:color w:val="333333"/>
        </w:rPr>
      </w:pPr>
      <w:r w:rsidRPr="002A52BB">
        <w:rPr>
          <w:color w:val="333333"/>
        </w:rPr>
        <w:t>При большой разработке сопловых отверстий увеличивается их суммарное сечение и нарушается правильная форма сверления, что вызывает снижение скорости выхода топлива из форсунки и, следовательно, ухудшает качество распыла. В этом случае обычно сопло заменяют запасным.</w:t>
      </w:r>
    </w:p>
    <w:p w:rsidR="009A626F" w:rsidRDefault="009A626F">
      <w:bookmarkStart w:id="0" w:name="_GoBack"/>
      <w:bookmarkEnd w:id="0"/>
    </w:p>
    <w:sectPr w:rsidR="009A626F" w:rsidSect="009A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91C90"/>
    <w:multiLevelType w:val="hybridMultilevel"/>
    <w:tmpl w:val="D76C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26D"/>
    <w:rsid w:val="0038226D"/>
    <w:rsid w:val="0087057D"/>
    <w:rsid w:val="009A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3CA96-9C9D-4295-9F1F-934C98A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2019-02-26T11:20:00Z</dcterms:created>
  <dcterms:modified xsi:type="dcterms:W3CDTF">2019-02-26T11:20:00Z</dcterms:modified>
</cp:coreProperties>
</file>